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142" w:rsidRPr="005A48F8" w:rsidRDefault="007B3142" w:rsidP="00214FDA">
      <w:pPr>
        <w:pStyle w:val="ConsPlusNonformat"/>
        <w:ind w:left="9639"/>
        <w:jc w:val="center"/>
        <w:rPr>
          <w:rFonts w:ascii="Times New Roman" w:hAnsi="Times New Roman" w:cs="Times New Roman"/>
        </w:rPr>
      </w:pPr>
      <w:r w:rsidRPr="005A48F8">
        <w:rPr>
          <w:rFonts w:ascii="Times New Roman" w:hAnsi="Times New Roman" w:cs="Times New Roman"/>
        </w:rPr>
        <w:t>УТВЕРЖДАЮ</w:t>
      </w:r>
    </w:p>
    <w:p w:rsidR="00214FDA" w:rsidRPr="005A48F8" w:rsidRDefault="007B3142" w:rsidP="00214FDA">
      <w:pPr>
        <w:pStyle w:val="ConsPlusNonformat"/>
        <w:ind w:left="9639"/>
        <w:jc w:val="center"/>
        <w:rPr>
          <w:rFonts w:ascii="Times New Roman" w:hAnsi="Times New Roman" w:cs="Times New Roman"/>
        </w:rPr>
      </w:pPr>
      <w:r w:rsidRPr="005A48F8">
        <w:rPr>
          <w:rFonts w:ascii="Times New Roman" w:hAnsi="Times New Roman" w:cs="Times New Roman"/>
        </w:rPr>
        <w:t xml:space="preserve">Руководитель </w:t>
      </w:r>
    </w:p>
    <w:p w:rsidR="007B3142" w:rsidRPr="005A48F8" w:rsidRDefault="00214FDA" w:rsidP="00214FDA">
      <w:pPr>
        <w:pStyle w:val="ConsPlusNonformat"/>
        <w:ind w:left="9639"/>
        <w:jc w:val="center"/>
        <w:rPr>
          <w:rFonts w:ascii="Times New Roman" w:hAnsi="Times New Roman" w:cs="Times New Roman"/>
        </w:rPr>
      </w:pPr>
      <w:r w:rsidRPr="005A48F8">
        <w:rPr>
          <w:rFonts w:ascii="Times New Roman" w:hAnsi="Times New Roman" w:cs="Times New Roman"/>
        </w:rPr>
        <w:t>Управления Ф</w:t>
      </w:r>
      <w:r w:rsidR="007B3142" w:rsidRPr="005A48F8">
        <w:rPr>
          <w:rFonts w:ascii="Times New Roman" w:hAnsi="Times New Roman" w:cs="Times New Roman"/>
        </w:rPr>
        <w:t>едерального казначейства</w:t>
      </w:r>
    </w:p>
    <w:p w:rsidR="00214FDA" w:rsidRPr="005A48F8" w:rsidRDefault="00214FDA" w:rsidP="00214FDA">
      <w:pPr>
        <w:pStyle w:val="ConsPlusNonformat"/>
        <w:ind w:left="9639"/>
        <w:jc w:val="center"/>
        <w:rPr>
          <w:rFonts w:ascii="Times New Roman" w:hAnsi="Times New Roman" w:cs="Times New Roman"/>
        </w:rPr>
      </w:pPr>
      <w:r w:rsidRPr="005A48F8">
        <w:rPr>
          <w:rFonts w:ascii="Times New Roman" w:hAnsi="Times New Roman" w:cs="Times New Roman"/>
        </w:rPr>
        <w:t>по Сахалинской области</w:t>
      </w:r>
    </w:p>
    <w:p w:rsidR="007B3142" w:rsidRPr="005A48F8" w:rsidRDefault="007B3142" w:rsidP="00214FDA">
      <w:pPr>
        <w:pStyle w:val="ConsPlusNonformat"/>
        <w:ind w:left="9639"/>
        <w:jc w:val="center"/>
        <w:rPr>
          <w:rFonts w:ascii="Times New Roman" w:hAnsi="Times New Roman" w:cs="Times New Roman"/>
        </w:rPr>
      </w:pPr>
    </w:p>
    <w:p w:rsidR="007B3142" w:rsidRPr="005A48F8" w:rsidRDefault="00214FDA" w:rsidP="00214FDA">
      <w:pPr>
        <w:pStyle w:val="ConsPlusNonformat"/>
        <w:ind w:left="9639"/>
        <w:jc w:val="center"/>
        <w:rPr>
          <w:rFonts w:ascii="Times New Roman" w:hAnsi="Times New Roman" w:cs="Times New Roman"/>
        </w:rPr>
      </w:pPr>
      <w:r w:rsidRPr="005A48F8">
        <w:rPr>
          <w:rFonts w:ascii="Times New Roman" w:hAnsi="Times New Roman" w:cs="Times New Roman"/>
        </w:rPr>
        <w:t>________________А.В. Полетаев</w:t>
      </w:r>
    </w:p>
    <w:p w:rsidR="005A48F8" w:rsidRDefault="00214FDA" w:rsidP="005A48F8">
      <w:pPr>
        <w:pStyle w:val="ConsPlusNonformat"/>
        <w:ind w:left="9639"/>
        <w:jc w:val="center"/>
        <w:rPr>
          <w:rFonts w:ascii="Times New Roman" w:hAnsi="Times New Roman" w:cs="Times New Roman"/>
        </w:rPr>
      </w:pPr>
      <w:r w:rsidRPr="005A48F8">
        <w:rPr>
          <w:rFonts w:ascii="Times New Roman" w:hAnsi="Times New Roman" w:cs="Times New Roman"/>
        </w:rPr>
        <w:t>«</w:t>
      </w:r>
      <w:r w:rsidR="00AD4C89">
        <w:rPr>
          <w:rFonts w:ascii="Times New Roman" w:hAnsi="Times New Roman" w:cs="Times New Roman"/>
          <w:lang w:val="en-US"/>
        </w:rPr>
        <w:t>___</w:t>
      </w:r>
      <w:r w:rsidRPr="005A48F8">
        <w:rPr>
          <w:rFonts w:ascii="Times New Roman" w:hAnsi="Times New Roman" w:cs="Times New Roman"/>
        </w:rPr>
        <w:t>»</w:t>
      </w:r>
      <w:r w:rsidR="00CC5A23" w:rsidRPr="005A48F8">
        <w:rPr>
          <w:rFonts w:ascii="Times New Roman" w:hAnsi="Times New Roman" w:cs="Times New Roman"/>
        </w:rPr>
        <w:t xml:space="preserve"> </w:t>
      </w:r>
      <w:r w:rsidR="00AD4C89">
        <w:rPr>
          <w:rFonts w:ascii="Times New Roman" w:hAnsi="Times New Roman" w:cs="Times New Roman"/>
          <w:lang w:val="en-US"/>
        </w:rPr>
        <w:t>_________</w:t>
      </w:r>
      <w:bookmarkStart w:id="0" w:name="_GoBack"/>
      <w:bookmarkEnd w:id="0"/>
      <w:r w:rsidR="00CC5A23" w:rsidRPr="005A48F8">
        <w:rPr>
          <w:rFonts w:ascii="Times New Roman" w:hAnsi="Times New Roman" w:cs="Times New Roman"/>
        </w:rPr>
        <w:t xml:space="preserve"> </w:t>
      </w:r>
      <w:r w:rsidR="00A35E1E">
        <w:rPr>
          <w:rFonts w:ascii="Times New Roman" w:hAnsi="Times New Roman" w:cs="Times New Roman"/>
        </w:rPr>
        <w:t>2017 г.</w:t>
      </w:r>
      <w:r w:rsidR="005A48F8">
        <w:rPr>
          <w:rFonts w:ascii="Times New Roman" w:hAnsi="Times New Roman" w:cs="Times New Roman"/>
        </w:rPr>
        <w:t xml:space="preserve"> </w:t>
      </w:r>
    </w:p>
    <w:p w:rsidR="001F4D65" w:rsidRPr="005A48F8" w:rsidRDefault="001F4D65" w:rsidP="005A48F8">
      <w:pPr>
        <w:pStyle w:val="ConsPlusNonformat"/>
        <w:jc w:val="center"/>
        <w:rPr>
          <w:rFonts w:ascii="Times New Roman" w:hAnsi="Times New Roman" w:cs="Times New Roman"/>
        </w:rPr>
      </w:pPr>
      <w:r w:rsidRPr="005A48F8">
        <w:rPr>
          <w:rFonts w:ascii="Times New Roman" w:eastAsia="Times New Roman" w:hAnsi="Times New Roman" w:cs="Times New Roman"/>
          <w:lang w:eastAsia="ru-RU"/>
        </w:rPr>
        <w:t xml:space="preserve">План деятельности </w:t>
      </w:r>
      <w:r w:rsidR="005350D7">
        <w:rPr>
          <w:rFonts w:ascii="Times New Roman" w:eastAsia="Times New Roman" w:hAnsi="Times New Roman" w:cs="Times New Roman"/>
          <w:lang w:eastAsia="ru-RU"/>
        </w:rPr>
        <w:t>ю</w:t>
      </w:r>
      <w:r w:rsidRPr="005A48F8">
        <w:rPr>
          <w:rFonts w:ascii="Times New Roman" w:eastAsia="Times New Roman" w:hAnsi="Times New Roman" w:cs="Times New Roman"/>
          <w:lang w:eastAsia="ru-RU"/>
        </w:rPr>
        <w:t>ридического отдела</w:t>
      </w:r>
    </w:p>
    <w:p w:rsidR="001F4D65" w:rsidRPr="005A48F8" w:rsidRDefault="001F4D65" w:rsidP="001F4D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A48F8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Управления Федерального казначейства по Сахалинской области</w:t>
      </w:r>
    </w:p>
    <w:p w:rsidR="001F4D65" w:rsidRPr="005A48F8" w:rsidRDefault="001F4D65" w:rsidP="001F4D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5"/>
        <w:tblW w:w="15417" w:type="dxa"/>
        <w:tblLayout w:type="fixed"/>
        <w:tblLook w:val="04A0" w:firstRow="1" w:lastRow="0" w:firstColumn="1" w:lastColumn="0" w:noHBand="0" w:noVBand="1"/>
      </w:tblPr>
      <w:tblGrid>
        <w:gridCol w:w="499"/>
        <w:gridCol w:w="2303"/>
        <w:gridCol w:w="1984"/>
        <w:gridCol w:w="1843"/>
        <w:gridCol w:w="992"/>
        <w:gridCol w:w="1276"/>
        <w:gridCol w:w="1134"/>
        <w:gridCol w:w="1134"/>
        <w:gridCol w:w="1417"/>
        <w:gridCol w:w="1559"/>
        <w:gridCol w:w="1276"/>
      </w:tblGrid>
      <w:tr w:rsidR="001F4D65" w:rsidRPr="005A48F8" w:rsidTr="005A48F8">
        <w:trPr>
          <w:tblHeader/>
        </w:trPr>
        <w:tc>
          <w:tcPr>
            <w:tcW w:w="499" w:type="dxa"/>
            <w:vMerge w:val="restart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03" w:type="dxa"/>
            <w:vMerge w:val="restart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Прогнозируемый результат</w:t>
            </w:r>
          </w:p>
        </w:tc>
        <w:tc>
          <w:tcPr>
            <w:tcW w:w="4111" w:type="dxa"/>
            <w:gridSpan w:val="3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Ключевые показатели мероприятия</w:t>
            </w: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134" w:type="dxa"/>
            <w:vMerge w:val="restart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значимости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начала реализации</w:t>
            </w:r>
          </w:p>
        </w:tc>
        <w:tc>
          <w:tcPr>
            <w:tcW w:w="1417" w:type="dxa"/>
            <w:vMerge w:val="restart"/>
            <w:vAlign w:val="center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окончания реализации</w:t>
            </w:r>
          </w:p>
        </w:tc>
        <w:tc>
          <w:tcPr>
            <w:tcW w:w="1559" w:type="dxa"/>
            <w:vMerge w:val="restart"/>
            <w:vAlign w:val="center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Ответственные исполнители</w:t>
            </w:r>
          </w:p>
        </w:tc>
        <w:tc>
          <w:tcPr>
            <w:tcW w:w="1276" w:type="dxa"/>
            <w:vMerge w:val="restart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Ссылка на мероприятие Плана деятельности ТОФК на 2017 год</w:t>
            </w:r>
          </w:p>
        </w:tc>
      </w:tr>
      <w:tr w:rsidR="001F4D65" w:rsidRPr="005A48F8" w:rsidTr="005A48F8">
        <w:trPr>
          <w:tblHeader/>
        </w:trPr>
        <w:tc>
          <w:tcPr>
            <w:tcW w:w="499" w:type="dxa"/>
            <w:vMerge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3" w:type="dxa"/>
            <w:vMerge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Align w:val="center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Плановое значение</w:t>
            </w:r>
          </w:p>
        </w:tc>
        <w:tc>
          <w:tcPr>
            <w:tcW w:w="1134" w:type="dxa"/>
            <w:vMerge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4D65" w:rsidRPr="005A48F8" w:rsidTr="005A48F8">
        <w:trPr>
          <w:tblHeader/>
        </w:trPr>
        <w:tc>
          <w:tcPr>
            <w:tcW w:w="499" w:type="dxa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3" w:type="dxa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4" w:type="dxa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</w:tcPr>
          <w:p w:rsidR="001F4D65" w:rsidRPr="005A48F8" w:rsidRDefault="001F4D65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1F4D65" w:rsidRPr="005A48F8" w:rsidTr="005A48F8">
        <w:trPr>
          <w:trHeight w:val="401"/>
        </w:trPr>
        <w:tc>
          <w:tcPr>
            <w:tcW w:w="15417" w:type="dxa"/>
            <w:gridSpan w:val="11"/>
          </w:tcPr>
          <w:p w:rsidR="005A48F8" w:rsidRPr="005A48F8" w:rsidRDefault="001F4D65" w:rsidP="006A54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</w:t>
            </w:r>
            <w:r w:rsidR="006A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«</w:t>
            </w:r>
            <w:r w:rsid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Правовое обеспечение</w:t>
            </w:r>
            <w:r w:rsidR="006A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 Управления»</w:t>
            </w:r>
          </w:p>
        </w:tc>
      </w:tr>
      <w:tr w:rsidR="005A48F8" w:rsidRPr="005A48F8" w:rsidTr="005A48F8">
        <w:tc>
          <w:tcPr>
            <w:tcW w:w="499" w:type="dxa"/>
          </w:tcPr>
          <w:p w:rsidR="005A48F8" w:rsidRPr="005A48F8" w:rsidRDefault="005A48F8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3" w:type="dxa"/>
          </w:tcPr>
          <w:p w:rsidR="005A48F8" w:rsidRPr="005A48F8" w:rsidRDefault="005A48F8" w:rsidP="001F4D6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1</w:t>
            </w:r>
          </w:p>
          <w:p w:rsidR="005A48F8" w:rsidRPr="005A48F8" w:rsidRDefault="005A48F8" w:rsidP="001F4D6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Правовое обеспечение деятельности УФК, в том числе правовая экспертиза документов</w:t>
            </w:r>
          </w:p>
        </w:tc>
        <w:tc>
          <w:tcPr>
            <w:tcW w:w="1984" w:type="dxa"/>
          </w:tcPr>
          <w:p w:rsidR="005A48F8" w:rsidRPr="005A48F8" w:rsidRDefault="005A48F8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Обеспечено надлежащее правовое обеспечение деятельности УФК</w:t>
            </w:r>
          </w:p>
        </w:tc>
        <w:tc>
          <w:tcPr>
            <w:tcW w:w="1843" w:type="dxa"/>
            <w:vAlign w:val="center"/>
          </w:tcPr>
          <w:p w:rsidR="005A48F8" w:rsidRPr="005350D7" w:rsidRDefault="005A48F8" w:rsidP="001F4D65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350D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Заключение/письма</w:t>
            </w:r>
          </w:p>
        </w:tc>
        <w:tc>
          <w:tcPr>
            <w:tcW w:w="992" w:type="dxa"/>
            <w:vAlign w:val="center"/>
          </w:tcPr>
          <w:p w:rsidR="005A48F8" w:rsidRPr="005A48F8" w:rsidRDefault="005A48F8" w:rsidP="001F4D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proofErr w:type="gramStart"/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</w:t>
            </w:r>
            <w:proofErr w:type="gramEnd"/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276" w:type="dxa"/>
            <w:vAlign w:val="center"/>
          </w:tcPr>
          <w:p w:rsidR="005A48F8" w:rsidRPr="005A48F8" w:rsidRDefault="005A48F8" w:rsidP="001F4D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</w:tcPr>
          <w:p w:rsidR="00B8751F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8751F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8F8" w:rsidRPr="005A48F8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мере поступления)</w:t>
            </w: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5A48F8" w:rsidRPr="005A48F8" w:rsidRDefault="005A48F8" w:rsidP="001F4D6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Юридический отдел</w:t>
            </w:r>
          </w:p>
        </w:tc>
        <w:tc>
          <w:tcPr>
            <w:tcW w:w="1276" w:type="dxa"/>
            <w:vAlign w:val="center"/>
          </w:tcPr>
          <w:p w:rsidR="005A48F8" w:rsidRPr="00DA127A" w:rsidRDefault="00DA127A" w:rsidP="00DA12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A12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5A48F8" w:rsidRPr="005A4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  <w:r w:rsidR="005A48F8" w:rsidRPr="005A48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</w:t>
            </w:r>
          </w:p>
        </w:tc>
      </w:tr>
      <w:tr w:rsidR="006A5458" w:rsidRPr="005A48F8" w:rsidTr="006A5458">
        <w:trPr>
          <w:trHeight w:val="401"/>
        </w:trPr>
        <w:tc>
          <w:tcPr>
            <w:tcW w:w="15417" w:type="dxa"/>
            <w:gridSpan w:val="11"/>
          </w:tcPr>
          <w:p w:rsidR="006A5458" w:rsidRPr="005A48F8" w:rsidRDefault="006A5458" w:rsidP="006A545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Правовое обеспечение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исполнения государственной функции организации исполнения судебных актов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решений налоговых органов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5A48F8" w:rsidRPr="005A48F8" w:rsidTr="005A48F8">
        <w:tc>
          <w:tcPr>
            <w:tcW w:w="499" w:type="dxa"/>
          </w:tcPr>
          <w:p w:rsidR="005A48F8" w:rsidRPr="005A48F8" w:rsidRDefault="006A5458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3" w:type="dxa"/>
          </w:tcPr>
          <w:p w:rsidR="005A48F8" w:rsidRDefault="005A48F8" w:rsidP="001F4D6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</w:t>
            </w:r>
            <w:r w:rsidR="006A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Правовое обеспечение </w:t>
            </w:r>
            <w:proofErr w:type="gramStart"/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исполнения государственной функции организации исполнения судебных актов</w:t>
            </w:r>
            <w:proofErr w:type="gramEnd"/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A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решений налоговых органов </w:t>
            </w: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обращению взыскания на средства бюджетов бюджетной системы Российской Федерации</w:t>
            </w:r>
          </w:p>
          <w:p w:rsidR="005A48F8" w:rsidRPr="005A48F8" w:rsidRDefault="005A48F8" w:rsidP="001F4D6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A35E1E" w:rsidRDefault="005A48F8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Обеспечено надлежащее исполнение государственной функции организации исполнения судебных актов</w:t>
            </w:r>
            <w:r w:rsidR="006A54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решений налоговых органов</w:t>
            </w: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обращению взыскания на средства бюджетов бюджетной системы Российской Федерации</w:t>
            </w:r>
          </w:p>
          <w:p w:rsidR="00A35E1E" w:rsidRDefault="00A35E1E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5E1E" w:rsidRPr="005A48F8" w:rsidRDefault="00A35E1E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A48F8" w:rsidRPr="005350D7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5350D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Заключение/письма</w:t>
            </w:r>
          </w:p>
        </w:tc>
        <w:tc>
          <w:tcPr>
            <w:tcW w:w="992" w:type="dxa"/>
            <w:vAlign w:val="center"/>
          </w:tcPr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proofErr w:type="gramStart"/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</w:t>
            </w:r>
            <w:proofErr w:type="gramEnd"/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276" w:type="dxa"/>
            <w:vAlign w:val="center"/>
          </w:tcPr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</w:tcPr>
          <w:p w:rsidR="00B8751F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8751F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8751F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8751F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8751F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8751F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8751F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350D7" w:rsidRDefault="005350D7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8F8" w:rsidRPr="005A48F8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5350D7" w:rsidRDefault="005350D7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350D7" w:rsidRDefault="005350D7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31.12.2017 (по мере поступления)</w:t>
            </w:r>
          </w:p>
        </w:tc>
        <w:tc>
          <w:tcPr>
            <w:tcW w:w="1559" w:type="dxa"/>
            <w:vAlign w:val="center"/>
          </w:tcPr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Юридический отдел</w:t>
            </w:r>
          </w:p>
        </w:tc>
        <w:tc>
          <w:tcPr>
            <w:tcW w:w="1276" w:type="dxa"/>
            <w:vAlign w:val="center"/>
          </w:tcPr>
          <w:p w:rsidR="005A48F8" w:rsidRPr="00DA127A" w:rsidRDefault="00DA127A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6.2</w:t>
            </w:r>
          </w:p>
        </w:tc>
      </w:tr>
      <w:tr w:rsidR="00A84431" w:rsidRPr="005A48F8" w:rsidTr="00FD510A">
        <w:trPr>
          <w:trHeight w:val="401"/>
        </w:trPr>
        <w:tc>
          <w:tcPr>
            <w:tcW w:w="15417" w:type="dxa"/>
            <w:gridSpan w:val="11"/>
          </w:tcPr>
          <w:p w:rsidR="00A84431" w:rsidRDefault="00A84431" w:rsidP="00A8443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Раздел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в судах Российской Федерации интересов Министерства финансов Российской Федерации, Правительства Российской Федерации, </w:t>
            </w:r>
          </w:p>
          <w:p w:rsidR="00A84431" w:rsidRPr="005A48F8" w:rsidRDefault="00A84431" w:rsidP="00A8443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Федерального казначейства, УФК на основании доверенности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5A48F8" w:rsidRPr="005A48F8" w:rsidTr="005A48F8">
        <w:tc>
          <w:tcPr>
            <w:tcW w:w="499" w:type="dxa"/>
          </w:tcPr>
          <w:p w:rsidR="005A48F8" w:rsidRPr="005A48F8" w:rsidRDefault="00A84431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3" w:type="dxa"/>
          </w:tcPr>
          <w:p w:rsidR="005A48F8" w:rsidRDefault="005A48F8" w:rsidP="001F4D6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</w:t>
            </w:r>
            <w:r w:rsidR="00A8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5A48F8" w:rsidRDefault="005A48F8" w:rsidP="005350D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в судах Российской Федерации на основании доверенности, выданной Министерством финансов Российской Федерации, интересов Министерства финансов Российской Федерации и интересов Правительства Российской Федерации в случае, когда их представление поручено Министерству финансов Российской Федерации, на основании доверенности, выданной Федеральным казначейством, интересов Федерального казначейства, а также на основании довереннос</w:t>
            </w:r>
            <w:r w:rsidR="005350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ти, выданной УФК, интересов УФК</w:t>
            </w:r>
            <w:proofErr w:type="gramEnd"/>
          </w:p>
          <w:p w:rsidR="00A84431" w:rsidRDefault="00A84431" w:rsidP="005350D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4431" w:rsidRDefault="00A84431" w:rsidP="005350D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84431" w:rsidRPr="005A48F8" w:rsidRDefault="00A84431" w:rsidP="005350D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B8751F" w:rsidRPr="00B8751F" w:rsidRDefault="005A48F8" w:rsidP="00B8751F">
            <w:pPr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Обеспечена надлежащая защита интересов Министерства финансов Российской Федерации и интересов Правительства Российской Федерации в случае, </w:t>
            </w:r>
          </w:p>
          <w:p w:rsidR="005A48F8" w:rsidRPr="005A48F8" w:rsidRDefault="005A48F8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когда их представление поручено Министерству финансов Российской Федерации, интересов Федерального казначейства и УФК в судах Российской Федерации</w:t>
            </w:r>
          </w:p>
        </w:tc>
        <w:tc>
          <w:tcPr>
            <w:tcW w:w="1843" w:type="dxa"/>
            <w:vAlign w:val="center"/>
          </w:tcPr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судебных заседаниях</w:t>
            </w:r>
          </w:p>
        </w:tc>
        <w:tc>
          <w:tcPr>
            <w:tcW w:w="992" w:type="dxa"/>
            <w:vAlign w:val="center"/>
          </w:tcPr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proofErr w:type="gramStart"/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</w:t>
            </w:r>
            <w:proofErr w:type="gramEnd"/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276" w:type="dxa"/>
            <w:vAlign w:val="center"/>
          </w:tcPr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</w:tcPr>
          <w:p w:rsidR="00B8751F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8751F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8751F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350D7" w:rsidRDefault="005350D7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350D7" w:rsidRDefault="005350D7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350D7" w:rsidRDefault="005350D7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350D7" w:rsidRDefault="005350D7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350D7" w:rsidRDefault="005350D7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350D7" w:rsidRDefault="005350D7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350D7" w:rsidRDefault="005350D7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350D7" w:rsidRDefault="005350D7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350D7" w:rsidRDefault="005350D7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350D7" w:rsidRDefault="005350D7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350D7" w:rsidRDefault="005350D7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350D7" w:rsidRDefault="005350D7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8F8" w:rsidRPr="005A48F8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5350D7" w:rsidRDefault="005350D7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(по мере поступления)</w:t>
            </w: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Юридический отдел</w:t>
            </w:r>
          </w:p>
        </w:tc>
        <w:tc>
          <w:tcPr>
            <w:tcW w:w="1276" w:type="dxa"/>
            <w:vAlign w:val="center"/>
          </w:tcPr>
          <w:p w:rsidR="005A48F8" w:rsidRPr="00DA127A" w:rsidRDefault="00DA127A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6.3</w:t>
            </w:r>
          </w:p>
        </w:tc>
      </w:tr>
      <w:tr w:rsidR="005A48F8" w:rsidRPr="005A48F8" w:rsidTr="005A48F8">
        <w:trPr>
          <w:trHeight w:val="401"/>
        </w:trPr>
        <w:tc>
          <w:tcPr>
            <w:tcW w:w="15417" w:type="dxa"/>
            <w:gridSpan w:val="11"/>
          </w:tcPr>
          <w:p w:rsidR="005A48F8" w:rsidRPr="00A84431" w:rsidRDefault="00A84431" w:rsidP="00A8443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Раздел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«</w:t>
            </w:r>
            <w:r w:rsidRPr="00A84431">
              <w:rPr>
                <w:rFonts w:ascii="Times New Roman" w:hAnsi="Times New Roman" w:cs="Times New Roman"/>
                <w:sz w:val="20"/>
                <w:szCs w:val="20"/>
              </w:rPr>
              <w:t>Иная функциональность Отдела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A48F8" w:rsidRPr="005A48F8" w:rsidTr="005A48F8">
        <w:tc>
          <w:tcPr>
            <w:tcW w:w="499" w:type="dxa"/>
          </w:tcPr>
          <w:p w:rsidR="005A48F8" w:rsidRDefault="00A84431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3" w:type="dxa"/>
            <w:vAlign w:val="center"/>
          </w:tcPr>
          <w:p w:rsidR="00B8751F" w:rsidRDefault="00B8751F" w:rsidP="005A48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</w:t>
            </w:r>
            <w:r w:rsidR="00A8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5A48F8" w:rsidRPr="005A48F8" w:rsidRDefault="005A48F8" w:rsidP="005A48F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работы по устным и письменным обращениям граждан и организаций</w:t>
            </w:r>
          </w:p>
        </w:tc>
        <w:tc>
          <w:tcPr>
            <w:tcW w:w="1984" w:type="dxa"/>
          </w:tcPr>
          <w:p w:rsidR="005A48F8" w:rsidRPr="005A48F8" w:rsidRDefault="005A48F8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Соблюдение установленного распорядка рассмотрений обращений граждан и организаций</w:t>
            </w:r>
          </w:p>
        </w:tc>
        <w:tc>
          <w:tcPr>
            <w:tcW w:w="1843" w:type="dxa"/>
            <w:vAlign w:val="center"/>
          </w:tcPr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Обращения  рассмотрены в установленном порядке и сроки</w:t>
            </w:r>
          </w:p>
        </w:tc>
        <w:tc>
          <w:tcPr>
            <w:tcW w:w="992" w:type="dxa"/>
            <w:vAlign w:val="center"/>
          </w:tcPr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proofErr w:type="gramStart"/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</w:t>
            </w:r>
            <w:proofErr w:type="gramEnd"/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276" w:type="dxa"/>
            <w:vAlign w:val="center"/>
          </w:tcPr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</w:tcPr>
          <w:p w:rsidR="00B8751F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8F8" w:rsidRPr="005A48F8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</w:tcPr>
          <w:p w:rsidR="00B8751F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A48F8" w:rsidRPr="005A48F8" w:rsidRDefault="00B8751F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01.01.2017</w:t>
            </w:r>
          </w:p>
        </w:tc>
        <w:tc>
          <w:tcPr>
            <w:tcW w:w="1417" w:type="dxa"/>
            <w:vAlign w:val="center"/>
          </w:tcPr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vAlign w:val="center"/>
          </w:tcPr>
          <w:p w:rsidR="005A48F8" w:rsidRPr="005A48F8" w:rsidRDefault="005A48F8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Юридический отдел</w:t>
            </w:r>
          </w:p>
        </w:tc>
        <w:tc>
          <w:tcPr>
            <w:tcW w:w="1276" w:type="dxa"/>
            <w:vAlign w:val="center"/>
          </w:tcPr>
          <w:p w:rsidR="005A48F8" w:rsidRPr="00DA127A" w:rsidRDefault="005A48F8" w:rsidP="00DA127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A48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  <w:r w:rsidR="00DA127A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</w:p>
        </w:tc>
      </w:tr>
      <w:tr w:rsidR="00B8751F" w:rsidRPr="005A48F8" w:rsidTr="005A48F8">
        <w:tc>
          <w:tcPr>
            <w:tcW w:w="499" w:type="dxa"/>
          </w:tcPr>
          <w:p w:rsidR="00B8751F" w:rsidRPr="00B8751F" w:rsidRDefault="00A84431" w:rsidP="001F4D6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03" w:type="dxa"/>
            <w:vAlign w:val="center"/>
          </w:tcPr>
          <w:p w:rsidR="00B8751F" w:rsidRPr="00B8751F" w:rsidRDefault="00B8751F" w:rsidP="00B8751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</w:t>
            </w:r>
            <w:r w:rsidR="00A844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B8751F" w:rsidRPr="00B8751F" w:rsidRDefault="00B8751F" w:rsidP="00B8751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внутреннего контроля в УФК, осуществляемого методами «самоконтроль», «контроль по уровню подчиненности», «смежный контроль»</w:t>
            </w:r>
          </w:p>
        </w:tc>
        <w:tc>
          <w:tcPr>
            <w:tcW w:w="1984" w:type="dxa"/>
          </w:tcPr>
          <w:p w:rsidR="00B8751F" w:rsidRPr="00B8751F" w:rsidRDefault="00B8751F" w:rsidP="00A8443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Обеспечить соблюдение требований Стандарта внутреннего контроля Федерального казначейства при организации и осуществлении внутреннего контроля в УФК </w:t>
            </w:r>
          </w:p>
        </w:tc>
        <w:tc>
          <w:tcPr>
            <w:tcW w:w="1843" w:type="dxa"/>
            <w:vAlign w:val="center"/>
          </w:tcPr>
          <w:p w:rsidR="00B8751F" w:rsidRPr="00B8751F" w:rsidRDefault="00B8751F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контроль организован и проведен</w:t>
            </w:r>
          </w:p>
        </w:tc>
        <w:tc>
          <w:tcPr>
            <w:tcW w:w="992" w:type="dxa"/>
            <w:vAlign w:val="center"/>
          </w:tcPr>
          <w:p w:rsidR="00B8751F" w:rsidRPr="00B8751F" w:rsidRDefault="00B8751F" w:rsidP="00B875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  <w:proofErr w:type="gramStart"/>
            <w:r w:rsidRPr="00B8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</w:t>
            </w:r>
            <w:proofErr w:type="gramEnd"/>
            <w:r w:rsidRPr="00B8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</w:t>
            </w:r>
          </w:p>
        </w:tc>
        <w:tc>
          <w:tcPr>
            <w:tcW w:w="1276" w:type="dxa"/>
            <w:vAlign w:val="center"/>
          </w:tcPr>
          <w:p w:rsidR="00B8751F" w:rsidRPr="00B8751F" w:rsidRDefault="00B8751F" w:rsidP="00B875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134" w:type="dxa"/>
          </w:tcPr>
          <w:p w:rsidR="00A35E1E" w:rsidRDefault="00A35E1E" w:rsidP="00B875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5E1E" w:rsidRDefault="00A35E1E" w:rsidP="00B875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5E1E" w:rsidRDefault="00A35E1E" w:rsidP="00B875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5E1E" w:rsidRDefault="00A35E1E" w:rsidP="00B875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5E1E" w:rsidRDefault="00A35E1E" w:rsidP="00B875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5E1E" w:rsidRDefault="00A35E1E" w:rsidP="00B875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8751F" w:rsidRPr="00B8751F" w:rsidRDefault="00B8751F" w:rsidP="00B875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</w:tcPr>
          <w:p w:rsidR="00A35E1E" w:rsidRDefault="00A35E1E" w:rsidP="00B875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5E1E" w:rsidRDefault="00A35E1E" w:rsidP="00B875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5E1E" w:rsidRDefault="00A35E1E" w:rsidP="00B875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5E1E" w:rsidRDefault="00A35E1E" w:rsidP="00B875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5E1E" w:rsidRDefault="00A35E1E" w:rsidP="00B875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5E1E" w:rsidRDefault="00A35E1E" w:rsidP="00B875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8751F" w:rsidRPr="00B8751F" w:rsidRDefault="00B8751F" w:rsidP="00B8751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01.01.2017</w:t>
            </w:r>
          </w:p>
        </w:tc>
        <w:tc>
          <w:tcPr>
            <w:tcW w:w="1417" w:type="dxa"/>
            <w:vAlign w:val="center"/>
          </w:tcPr>
          <w:p w:rsidR="00B8751F" w:rsidRPr="00B8751F" w:rsidRDefault="00B8751F" w:rsidP="00B8751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31.12.2017</w:t>
            </w:r>
          </w:p>
        </w:tc>
        <w:tc>
          <w:tcPr>
            <w:tcW w:w="1559" w:type="dxa"/>
            <w:vAlign w:val="center"/>
          </w:tcPr>
          <w:p w:rsidR="00B8751F" w:rsidRPr="00B8751F" w:rsidRDefault="00B8751F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Юридический отдел</w:t>
            </w:r>
          </w:p>
        </w:tc>
        <w:tc>
          <w:tcPr>
            <w:tcW w:w="1276" w:type="dxa"/>
            <w:vAlign w:val="center"/>
          </w:tcPr>
          <w:p w:rsidR="00B8751F" w:rsidRPr="00DA127A" w:rsidRDefault="00DA127A" w:rsidP="005A48F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7.10</w:t>
            </w:r>
          </w:p>
        </w:tc>
      </w:tr>
    </w:tbl>
    <w:p w:rsidR="001F4D65" w:rsidRPr="005A48F8" w:rsidRDefault="001F4D65" w:rsidP="007B3142">
      <w:pPr>
        <w:pStyle w:val="ConsPlusNonformat"/>
      </w:pPr>
    </w:p>
    <w:p w:rsidR="007B3142" w:rsidRPr="005A48F8" w:rsidRDefault="007B3142" w:rsidP="007B3142">
      <w:pPr>
        <w:pStyle w:val="ConsPlusNormal"/>
        <w:rPr>
          <w:sz w:val="20"/>
          <w:szCs w:val="20"/>
        </w:rPr>
      </w:pPr>
    </w:p>
    <w:p w:rsidR="00AF11FF" w:rsidRPr="005A48F8" w:rsidRDefault="00AF11FF" w:rsidP="007B3142">
      <w:pPr>
        <w:pStyle w:val="ConsPlusNormal"/>
        <w:rPr>
          <w:sz w:val="20"/>
          <w:szCs w:val="20"/>
        </w:rPr>
      </w:pPr>
    </w:p>
    <w:p w:rsidR="005E778E" w:rsidRPr="005A48F8" w:rsidRDefault="005A48F8" w:rsidP="005E778E">
      <w:pPr>
        <w:pStyle w:val="ConsPlusNonforma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н</w:t>
      </w:r>
      <w:r w:rsidR="007B3142" w:rsidRPr="005A48F8">
        <w:rPr>
          <w:rFonts w:ascii="Times New Roman" w:hAnsi="Times New Roman" w:cs="Times New Roman"/>
        </w:rPr>
        <w:t>ачальник</w:t>
      </w:r>
      <w:r>
        <w:rPr>
          <w:rFonts w:ascii="Times New Roman" w:hAnsi="Times New Roman" w:cs="Times New Roman"/>
        </w:rPr>
        <w:t>а</w:t>
      </w:r>
      <w:r w:rsidR="007B3142" w:rsidRPr="005A48F8">
        <w:rPr>
          <w:rFonts w:ascii="Times New Roman" w:hAnsi="Times New Roman" w:cs="Times New Roman"/>
        </w:rPr>
        <w:t xml:space="preserve"> </w:t>
      </w:r>
      <w:r w:rsidR="005E778E" w:rsidRPr="005A48F8">
        <w:rPr>
          <w:rFonts w:ascii="Times New Roman" w:hAnsi="Times New Roman" w:cs="Times New Roman"/>
        </w:rPr>
        <w:t xml:space="preserve">юридического </w:t>
      </w:r>
      <w:r w:rsidR="007B3142" w:rsidRPr="005A48F8">
        <w:rPr>
          <w:rFonts w:ascii="Times New Roman" w:hAnsi="Times New Roman" w:cs="Times New Roman"/>
        </w:rPr>
        <w:t xml:space="preserve">отдела </w:t>
      </w:r>
    </w:p>
    <w:p w:rsidR="007B3142" w:rsidRPr="005A48F8" w:rsidRDefault="005E778E" w:rsidP="005E778E">
      <w:pPr>
        <w:pStyle w:val="ConsPlusNonformat"/>
        <w:rPr>
          <w:rFonts w:ascii="Times New Roman" w:hAnsi="Times New Roman" w:cs="Times New Roman"/>
        </w:rPr>
      </w:pPr>
      <w:r w:rsidRPr="005A48F8">
        <w:rPr>
          <w:rFonts w:ascii="Times New Roman" w:hAnsi="Times New Roman" w:cs="Times New Roman"/>
        </w:rPr>
        <w:t>УФК по Сахалинской области</w:t>
      </w:r>
      <w:r w:rsidR="007B3142" w:rsidRPr="005A48F8">
        <w:rPr>
          <w:rFonts w:ascii="Times New Roman" w:hAnsi="Times New Roman" w:cs="Times New Roman"/>
        </w:rPr>
        <w:t xml:space="preserve">            _____________  </w:t>
      </w:r>
      <w:r w:rsidR="005A48F8">
        <w:rPr>
          <w:rFonts w:ascii="Times New Roman" w:hAnsi="Times New Roman" w:cs="Times New Roman"/>
        </w:rPr>
        <w:t xml:space="preserve">Н.В. </w:t>
      </w:r>
      <w:proofErr w:type="spellStart"/>
      <w:r w:rsidR="005A48F8">
        <w:rPr>
          <w:rFonts w:ascii="Times New Roman" w:hAnsi="Times New Roman" w:cs="Times New Roman"/>
        </w:rPr>
        <w:t>Болденко</w:t>
      </w:r>
      <w:proofErr w:type="spellEnd"/>
    </w:p>
    <w:p w:rsidR="007B3142" w:rsidRPr="005A48F8" w:rsidRDefault="007B3142" w:rsidP="007B3142">
      <w:pPr>
        <w:pStyle w:val="ConsPlusNonformat"/>
        <w:rPr>
          <w:rFonts w:ascii="Times New Roman" w:hAnsi="Times New Roman" w:cs="Times New Roman"/>
        </w:rPr>
      </w:pPr>
      <w:r w:rsidRPr="005A48F8">
        <w:rPr>
          <w:rFonts w:ascii="Times New Roman" w:hAnsi="Times New Roman" w:cs="Times New Roman"/>
        </w:rPr>
        <w:t xml:space="preserve">                                    </w:t>
      </w:r>
      <w:r w:rsidR="005E778E" w:rsidRPr="005A48F8">
        <w:rPr>
          <w:rFonts w:ascii="Times New Roman" w:hAnsi="Times New Roman" w:cs="Times New Roman"/>
        </w:rPr>
        <w:t xml:space="preserve">                              </w:t>
      </w:r>
      <w:r w:rsidRPr="005A48F8">
        <w:rPr>
          <w:rFonts w:ascii="Times New Roman" w:hAnsi="Times New Roman" w:cs="Times New Roman"/>
        </w:rPr>
        <w:t>(подпись)</w:t>
      </w:r>
    </w:p>
    <w:p w:rsidR="007B3142" w:rsidRPr="005A48F8" w:rsidRDefault="007B3142" w:rsidP="005E778E">
      <w:pPr>
        <w:pStyle w:val="ConsPlusNonformat"/>
        <w:rPr>
          <w:rFonts w:ascii="Times New Roman" w:hAnsi="Times New Roman" w:cs="Times New Roman"/>
        </w:rPr>
      </w:pPr>
      <w:r w:rsidRPr="005A48F8">
        <w:rPr>
          <w:rFonts w:ascii="Times New Roman" w:hAnsi="Times New Roman" w:cs="Times New Roman"/>
        </w:rPr>
        <w:t xml:space="preserve">                                                  </w:t>
      </w:r>
      <w:r w:rsidR="005E778E" w:rsidRPr="005A48F8">
        <w:rPr>
          <w:rFonts w:ascii="Times New Roman" w:hAnsi="Times New Roman" w:cs="Times New Roman"/>
        </w:rPr>
        <w:t xml:space="preserve">                                             </w:t>
      </w:r>
    </w:p>
    <w:p w:rsidR="003E1016" w:rsidRPr="005A48F8" w:rsidRDefault="003E1016">
      <w:pPr>
        <w:rPr>
          <w:rFonts w:ascii="Times New Roman" w:hAnsi="Times New Roman" w:cs="Times New Roman"/>
          <w:sz w:val="20"/>
          <w:szCs w:val="20"/>
        </w:rPr>
      </w:pPr>
    </w:p>
    <w:sectPr w:rsidR="003E1016" w:rsidRPr="005A48F8" w:rsidSect="005A48F8">
      <w:headerReference w:type="default" r:id="rId7"/>
      <w:pgSz w:w="16838" w:h="11905" w:orient="landscape"/>
      <w:pgMar w:top="1134" w:right="1134" w:bottom="567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458" w:rsidRDefault="006A5458" w:rsidP="005A48F8">
      <w:pPr>
        <w:spacing w:after="0" w:line="240" w:lineRule="auto"/>
      </w:pPr>
      <w:r>
        <w:separator/>
      </w:r>
    </w:p>
  </w:endnote>
  <w:endnote w:type="continuationSeparator" w:id="0">
    <w:p w:rsidR="006A5458" w:rsidRDefault="006A5458" w:rsidP="005A4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458" w:rsidRDefault="006A5458" w:rsidP="005A48F8">
      <w:pPr>
        <w:spacing w:after="0" w:line="240" w:lineRule="auto"/>
      </w:pPr>
      <w:r>
        <w:separator/>
      </w:r>
    </w:p>
  </w:footnote>
  <w:footnote w:type="continuationSeparator" w:id="0">
    <w:p w:rsidR="006A5458" w:rsidRDefault="006A5458" w:rsidP="005A48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431" w:rsidRDefault="00A84431">
    <w:pPr>
      <w:pStyle w:val="a6"/>
      <w:jc w:val="center"/>
    </w:pPr>
  </w:p>
  <w:p w:rsidR="00A84431" w:rsidRDefault="00A84431">
    <w:pPr>
      <w:pStyle w:val="a6"/>
      <w:jc w:val="center"/>
    </w:pPr>
  </w:p>
  <w:p w:rsidR="006A5458" w:rsidRDefault="00AD4C89">
    <w:pPr>
      <w:pStyle w:val="a6"/>
      <w:jc w:val="center"/>
    </w:pPr>
    <w:sdt>
      <w:sdtPr>
        <w:id w:val="-1034345270"/>
        <w:docPartObj>
          <w:docPartGallery w:val="Page Numbers (Top of Page)"/>
          <w:docPartUnique/>
        </w:docPartObj>
      </w:sdtPr>
      <w:sdtEndPr/>
      <w:sdtContent>
        <w:r w:rsidR="006A5458">
          <w:fldChar w:fldCharType="begin"/>
        </w:r>
        <w:r w:rsidR="006A5458">
          <w:instrText>PAGE   \* MERGEFORMAT</w:instrText>
        </w:r>
        <w:r w:rsidR="006A5458">
          <w:fldChar w:fldCharType="separate"/>
        </w:r>
        <w:r>
          <w:rPr>
            <w:noProof/>
          </w:rPr>
          <w:t>2</w:t>
        </w:r>
        <w:r w:rsidR="006A5458">
          <w:fldChar w:fldCharType="end"/>
        </w:r>
      </w:sdtContent>
    </w:sdt>
  </w:p>
  <w:p w:rsidR="006A5458" w:rsidRDefault="006A545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142"/>
    <w:rsid w:val="001F4D65"/>
    <w:rsid w:val="00214FDA"/>
    <w:rsid w:val="003B6D10"/>
    <w:rsid w:val="003E1016"/>
    <w:rsid w:val="005134AB"/>
    <w:rsid w:val="005350D7"/>
    <w:rsid w:val="005A48F8"/>
    <w:rsid w:val="005A6BD5"/>
    <w:rsid w:val="005B5878"/>
    <w:rsid w:val="005E778E"/>
    <w:rsid w:val="006A5458"/>
    <w:rsid w:val="007B3142"/>
    <w:rsid w:val="007D53C3"/>
    <w:rsid w:val="009D473C"/>
    <w:rsid w:val="009E7B94"/>
    <w:rsid w:val="00A35E1E"/>
    <w:rsid w:val="00A84431"/>
    <w:rsid w:val="00AD4C89"/>
    <w:rsid w:val="00AF11FF"/>
    <w:rsid w:val="00AF2189"/>
    <w:rsid w:val="00B8751F"/>
    <w:rsid w:val="00BF643B"/>
    <w:rsid w:val="00C73FAA"/>
    <w:rsid w:val="00C836F4"/>
    <w:rsid w:val="00CC5A23"/>
    <w:rsid w:val="00DA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31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B314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B6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D1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F4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A4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48F8"/>
  </w:style>
  <w:style w:type="paragraph" w:styleId="a8">
    <w:name w:val="footer"/>
    <w:basedOn w:val="a"/>
    <w:link w:val="a9"/>
    <w:uiPriority w:val="99"/>
    <w:unhideWhenUsed/>
    <w:rsid w:val="005A4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48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31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B314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B6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6D1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F4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A4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48F8"/>
  </w:style>
  <w:style w:type="paragraph" w:styleId="a8">
    <w:name w:val="footer"/>
    <w:basedOn w:val="a"/>
    <w:link w:val="a9"/>
    <w:uiPriority w:val="99"/>
    <w:unhideWhenUsed/>
    <w:rsid w:val="005A4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48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Болденко Наталья Владимировна</dc:creator>
  <cp:lastModifiedBy>Болденко Наталья Владимировна</cp:lastModifiedBy>
  <cp:revision>2</cp:revision>
  <cp:lastPrinted>2017-02-05T23:35:00Z</cp:lastPrinted>
  <dcterms:created xsi:type="dcterms:W3CDTF">2017-11-09T23:44:00Z</dcterms:created>
  <dcterms:modified xsi:type="dcterms:W3CDTF">2017-11-09T23:44:00Z</dcterms:modified>
</cp:coreProperties>
</file>