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E10E59" w:rsidRPr="00E10E5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10E59" w:rsidRPr="00E10E59" w:rsidRDefault="00E10E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0E59">
              <w:rPr>
                <w:rFonts w:ascii="Times New Roman" w:hAnsi="Times New Roman" w:cs="Times New Roman"/>
                <w:sz w:val="28"/>
                <w:szCs w:val="28"/>
              </w:rPr>
              <w:t>28 декабря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10E59" w:rsidRPr="00E10E59" w:rsidRDefault="00E10E5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0E59">
              <w:rPr>
                <w:rFonts w:ascii="Times New Roman" w:hAnsi="Times New Roman" w:cs="Times New Roman"/>
                <w:sz w:val="28"/>
                <w:szCs w:val="28"/>
              </w:rPr>
              <w:t>N 423-ФЗ</w:t>
            </w:r>
          </w:p>
        </w:tc>
      </w:tr>
    </w:tbl>
    <w:p w:rsidR="00E10E59" w:rsidRPr="00E10E59" w:rsidRDefault="00E10E5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E10E59" w:rsidRPr="00E10E59" w:rsidRDefault="00E10E5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ФЕДЕРАЛЬНЫЙ ЗАКОН</w:t>
      </w:r>
    </w:p>
    <w:p w:rsidR="00E10E59" w:rsidRPr="00E10E59" w:rsidRDefault="00E10E5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E10E59" w:rsidRPr="00E10E59" w:rsidRDefault="00E10E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В ОТДЕЛЬНЫЕ ЗАКОНОДАТЕЛЬНЫЕ АКТЫ РОССИЙСКОЙ ФЕДЕРАЦИИ</w:t>
      </w:r>
    </w:p>
    <w:p w:rsidR="00E10E59" w:rsidRPr="00E10E59" w:rsidRDefault="00E10E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В ЧАСТИ ИСПОЛЬЗОВАНИЯ ГОСУДАРСТВЕННЫХ ИНФОРМАЦИОННЫХ СИСТЕМ</w:t>
      </w:r>
      <w:bookmarkStart w:id="0" w:name="_GoBack"/>
      <w:bookmarkEnd w:id="0"/>
    </w:p>
    <w:p w:rsidR="00E10E59" w:rsidRPr="00E10E59" w:rsidRDefault="00E10E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НА ГОСУДАРСТВЕННОЙ ГРАЖДАНСКОЙ СЛУЖБЕ РОССИЙСКОЙ ФЕДЕРАЦИИ</w:t>
      </w:r>
    </w:p>
    <w:p w:rsid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 w:rsidP="00E10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E10E59">
        <w:rPr>
          <w:rFonts w:ascii="Times New Roman" w:hAnsi="Times New Roman" w:cs="Times New Roman"/>
          <w:b/>
          <w:sz w:val="28"/>
          <w:szCs w:val="28"/>
        </w:rPr>
        <w:t xml:space="preserve">Начало действия документа - </w:t>
      </w:r>
      <w:hyperlink r:id="rId7" w:history="1">
        <w:r w:rsidRPr="00E10E59">
          <w:rPr>
            <w:rFonts w:ascii="Times New Roman" w:hAnsi="Times New Roman" w:cs="Times New Roman"/>
            <w:b/>
            <w:color w:val="0000FF"/>
            <w:sz w:val="28"/>
            <w:szCs w:val="28"/>
          </w:rPr>
          <w:t>01.01.2018</w:t>
        </w:r>
      </w:hyperlink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E10E59" w:rsidRPr="00E10E59" w:rsidRDefault="00E10E59" w:rsidP="00E10E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E10E59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Государственной Думой</w:t>
      </w: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21 декабря 2017 года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Одобрен</w:t>
      </w: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Советом Федерации</w:t>
      </w: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26 декабря 2017 года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Статья 1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 xml:space="preserve">Внести в Федеральный </w:t>
      </w:r>
      <w:hyperlink r:id="rId8" w:history="1">
        <w:r w:rsidRPr="00E10E5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E10E59">
        <w:rPr>
          <w:rFonts w:ascii="Times New Roman" w:hAnsi="Times New Roman" w:cs="Times New Roman"/>
          <w:sz w:val="28"/>
          <w:szCs w:val="28"/>
        </w:rPr>
        <w:t xml:space="preserve"> от 27 июля 2004 года N 79-ФЗ "О государственной гражданской службе Российской Федерации" (Собрание законодательства Российской Федерации, 2004, N 31, ст. 3215; 2011, N 1, ст. 31; 2013, N 19, ст. 2326; N 27, ст. 3477; 2017, N 31, ст. 4824) следующие изменения: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9" w:history="1">
        <w:r w:rsidRPr="00E10E59">
          <w:rPr>
            <w:rFonts w:ascii="Times New Roman" w:hAnsi="Times New Roman" w:cs="Times New Roman"/>
            <w:color w:val="0000FF"/>
            <w:sz w:val="28"/>
            <w:szCs w:val="28"/>
          </w:rPr>
          <w:t>части 2 статьи 43</w:t>
        </w:r>
      </w:hyperlink>
      <w:r w:rsidRPr="00E10E59">
        <w:rPr>
          <w:rFonts w:ascii="Times New Roman" w:hAnsi="Times New Roman" w:cs="Times New Roman"/>
          <w:sz w:val="28"/>
          <w:szCs w:val="28"/>
        </w:rPr>
        <w:t xml:space="preserve"> слова "на электронных носителях" заменить словами "в базах данных государственных информационных систем, предусмотренных статьей 44.1 настоящего Федерального закона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E10E59">
        <w:rPr>
          <w:rFonts w:ascii="Times New Roman" w:hAnsi="Times New Roman" w:cs="Times New Roman"/>
          <w:sz w:val="28"/>
          <w:szCs w:val="28"/>
        </w:rPr>
        <w:t>;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E10E59">
          <w:rPr>
            <w:rFonts w:ascii="Times New Roman" w:hAnsi="Times New Roman" w:cs="Times New Roman"/>
            <w:color w:val="0000FF"/>
            <w:sz w:val="28"/>
            <w:szCs w:val="28"/>
          </w:rPr>
          <w:t>статью 44</w:t>
        </w:r>
      </w:hyperlink>
      <w:r w:rsidRPr="00E10E59">
        <w:rPr>
          <w:rFonts w:ascii="Times New Roman" w:hAnsi="Times New Roman" w:cs="Times New Roman"/>
          <w:sz w:val="28"/>
          <w:szCs w:val="28"/>
        </w:rPr>
        <w:t xml:space="preserve"> дополнить частью 3 следующего содержания: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"3. В кадровой работе используются государственные информационные системы, предусмотренные статьей 44.1 настоящего Федерального закона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.";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E10E59">
        <w:rPr>
          <w:rFonts w:ascii="Times New Roman" w:hAnsi="Times New Roman" w:cs="Times New Roman"/>
          <w:sz w:val="28"/>
          <w:szCs w:val="28"/>
        </w:rPr>
        <w:t xml:space="preserve">3) </w:t>
      </w:r>
      <w:hyperlink r:id="rId11" w:history="1">
        <w:r w:rsidRPr="00E10E59">
          <w:rPr>
            <w:rFonts w:ascii="Times New Roman" w:hAnsi="Times New Roman" w:cs="Times New Roman"/>
            <w:color w:val="0000FF"/>
            <w:sz w:val="28"/>
            <w:szCs w:val="28"/>
          </w:rPr>
          <w:t>главу 7</w:t>
        </w:r>
      </w:hyperlink>
      <w:r w:rsidRPr="00E10E59">
        <w:rPr>
          <w:rFonts w:ascii="Times New Roman" w:hAnsi="Times New Roman" w:cs="Times New Roman"/>
          <w:sz w:val="28"/>
          <w:szCs w:val="28"/>
        </w:rPr>
        <w:t xml:space="preserve"> дополнить статьей 44.1 следующего содержания: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lastRenderedPageBreak/>
        <w:t>"Статья 44.1. Государственные информационные системы, используемые на гражданской службе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1.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службы. Порядок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Федерации.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2.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Федерации.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Федерации, которая должна быть совместима с федеральной государственной информационной системой в области государственной</w:t>
      </w:r>
      <w:proofErr w:type="gramEnd"/>
      <w:r w:rsidRPr="00E10E59">
        <w:rPr>
          <w:rFonts w:ascii="Times New Roman" w:hAnsi="Times New Roman" w:cs="Times New Roman"/>
          <w:sz w:val="28"/>
          <w:szCs w:val="28"/>
        </w:rPr>
        <w:t xml:space="preserve"> службы и соответствовать унифицированным требованиям к объему и содержанию сведений о кадровом обеспечении государственных органов, подлежащих хранению, обработке и передаче в электронном виде. Указанные требования устанавливаются федеральным органом исполнительной власти, уполномоченным Правительством Российской Федерации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Статья 2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0E59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" w:history="1">
        <w:r w:rsidRPr="00E10E59">
          <w:rPr>
            <w:rFonts w:ascii="Times New Roman" w:hAnsi="Times New Roman" w:cs="Times New Roman"/>
            <w:color w:val="0000FF"/>
            <w:sz w:val="28"/>
            <w:szCs w:val="28"/>
          </w:rPr>
          <w:t>части 1.1 статьи 14</w:t>
        </w:r>
      </w:hyperlink>
      <w:r w:rsidRPr="00E10E59">
        <w:rPr>
          <w:rFonts w:ascii="Times New Roman" w:hAnsi="Times New Roman" w:cs="Times New Roman"/>
          <w:sz w:val="28"/>
          <w:szCs w:val="28"/>
        </w:rPr>
        <w:t xml:space="preserve"> Федерального закона от 22 декабря 2008 года N 262-ФЗ "Об обеспечении доступа к информации о деятельности судов в Российской Федерации" (Собрание законодательства Российской Федерации, 2008, N 52, ст. 6217; 2011, N 29, ст. 4291; 2013, N 27, ст. 3458; N 51, ст. 6686; 2014, N 11, ст. 1094;</w:t>
      </w:r>
      <w:proofErr w:type="gramEnd"/>
      <w:r w:rsidRPr="00E10E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2017, N 31, ст. 4772) слова "государственной информационной системы в области государственной службы" заменить словами "федеральной государственной информационной системы в области государственной службы".</w:t>
      </w:r>
      <w:proofErr w:type="gramEnd"/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Статья 3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E10E59">
          <w:rPr>
            <w:rFonts w:ascii="Times New Roman" w:hAnsi="Times New Roman" w:cs="Times New Roman"/>
            <w:color w:val="0000FF"/>
            <w:sz w:val="28"/>
            <w:szCs w:val="28"/>
          </w:rPr>
          <w:t>Статью 15</w:t>
        </w:r>
      </w:hyperlink>
      <w:r w:rsidRPr="00E10E59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N 273-ФЗ "О </w:t>
      </w:r>
      <w:r w:rsidRPr="00E10E59">
        <w:rPr>
          <w:rFonts w:ascii="Times New Roman" w:hAnsi="Times New Roman" w:cs="Times New Roman"/>
          <w:sz w:val="28"/>
          <w:szCs w:val="28"/>
        </w:rPr>
        <w:lastRenderedPageBreak/>
        <w:t>противодействии коррупции" (Собрание законодательства Российской Федерации, 2008, N 52, ст. 6228; 2017, N 27, ст. 3929) изложить в следующей редакции: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"Статья 15. Реестр лиц, уволенных в связи с утратой доверия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Сведения о применении к лицу взыскания в виде увольнения (освобождения от должности)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 (далее - реестр), сроком на пять лет с момента принятия акта, явившегося основанием для включения в реестр.</w:t>
      </w:r>
      <w:proofErr w:type="gramEnd"/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2.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3. Сведения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исключаются из реестра в случаях: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1) отмены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2) вступления в установленном порядке в законную силу решения суда об отмене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3) истечения пяти лет с момента принятия акта, явившегося основанием для включения в реестр сведений о лице, уволенном в связи с утратой доверия за совершение коррупционного правонарушения;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4) смерти лица,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правонарушения.</w:t>
      </w:r>
    </w:p>
    <w:p w:rsidR="00E10E59" w:rsidRPr="00E10E59" w:rsidRDefault="00E10E5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Включение в реестр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исключение из реестра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правонарушения, размещение реестра на официальном сайте федеральной государственной информационной</w:t>
      </w:r>
      <w:proofErr w:type="gramEnd"/>
      <w:r w:rsidRPr="00E10E59">
        <w:rPr>
          <w:rFonts w:ascii="Times New Roman" w:hAnsi="Times New Roman" w:cs="Times New Roman"/>
          <w:sz w:val="28"/>
          <w:szCs w:val="28"/>
        </w:rPr>
        <w:t xml:space="preserve"> системы в области государственной службы в информационно-</w:t>
      </w:r>
      <w:r w:rsidRPr="00E10E59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"Интернет" осуществляются в порядке, определяемом Правительством Российской Федерации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Статья 4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 xml:space="preserve">В </w:t>
      </w:r>
      <w:hyperlink r:id="rId14" w:history="1">
        <w:r w:rsidRPr="00E10E59">
          <w:rPr>
            <w:rFonts w:ascii="Times New Roman" w:hAnsi="Times New Roman" w:cs="Times New Roman"/>
            <w:color w:val="0000FF"/>
            <w:sz w:val="28"/>
            <w:szCs w:val="28"/>
          </w:rPr>
          <w:t>части 2.1 статьи 13</w:t>
        </w:r>
      </w:hyperlink>
      <w:r w:rsidRPr="00E10E59">
        <w:rPr>
          <w:rFonts w:ascii="Times New Roman" w:hAnsi="Times New Roman" w:cs="Times New Roman"/>
          <w:sz w:val="28"/>
          <w:szCs w:val="28"/>
        </w:rPr>
        <w:t xml:space="preserve">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 (Собрание законодательства Российской Федерации, 2009, N 7, ст. 776; 2011, N 29, ст. 4291; 2013, N 23, ст. 2870; N 51, ст. 6686; </w:t>
      </w:r>
      <w:proofErr w:type="gramStart"/>
      <w:r w:rsidRPr="00E10E59">
        <w:rPr>
          <w:rFonts w:ascii="Times New Roman" w:hAnsi="Times New Roman" w:cs="Times New Roman"/>
          <w:sz w:val="28"/>
          <w:szCs w:val="28"/>
        </w:rPr>
        <w:t>N 52, ст. 6961; 2014, N 45, ст. 6141) слова "государственной информационной системы в области государственной службы" заменить словами "федеральной государственной информационной системы в области государственной службы".</w:t>
      </w:r>
      <w:proofErr w:type="gramEnd"/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Статья 5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Настоящий Федеральный закон вступает в силу с 1 января 2018 года.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Президент</w:t>
      </w: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10E59" w:rsidRPr="00E10E59" w:rsidRDefault="00E10E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В.ПУТИН</w:t>
      </w:r>
    </w:p>
    <w:p w:rsidR="00E10E59" w:rsidRPr="00E10E59" w:rsidRDefault="00E10E5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E10E59" w:rsidRPr="00E10E59" w:rsidRDefault="00E10E59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28 декабря 2017 года</w:t>
      </w:r>
    </w:p>
    <w:p w:rsidR="00E10E59" w:rsidRPr="00E10E59" w:rsidRDefault="00E10E59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E10E59">
        <w:rPr>
          <w:rFonts w:ascii="Times New Roman" w:hAnsi="Times New Roman" w:cs="Times New Roman"/>
          <w:sz w:val="28"/>
          <w:szCs w:val="28"/>
        </w:rPr>
        <w:t>N 423-ФЗ</w:t>
      </w: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0E59" w:rsidRPr="00E10E59" w:rsidRDefault="00E10E5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4500C0" w:rsidRPr="00E10E59" w:rsidRDefault="004500C0">
      <w:pPr>
        <w:rPr>
          <w:rFonts w:ascii="Times New Roman" w:hAnsi="Times New Roman" w:cs="Times New Roman"/>
          <w:sz w:val="28"/>
          <w:szCs w:val="28"/>
        </w:rPr>
      </w:pPr>
    </w:p>
    <w:sectPr w:rsidR="004500C0" w:rsidRPr="00E10E59" w:rsidSect="00E10E59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59" w:rsidRDefault="00E10E59" w:rsidP="00E10E59">
      <w:pPr>
        <w:spacing w:after="0" w:line="240" w:lineRule="auto"/>
      </w:pPr>
      <w:r>
        <w:separator/>
      </w:r>
    </w:p>
  </w:endnote>
  <w:endnote w:type="continuationSeparator" w:id="0">
    <w:p w:rsidR="00E10E59" w:rsidRDefault="00E10E59" w:rsidP="00E10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59" w:rsidRDefault="00E10E59" w:rsidP="00E10E59">
      <w:pPr>
        <w:spacing w:after="0" w:line="240" w:lineRule="auto"/>
      </w:pPr>
      <w:r>
        <w:separator/>
      </w:r>
    </w:p>
  </w:footnote>
  <w:footnote w:type="continuationSeparator" w:id="0">
    <w:p w:rsidR="00E10E59" w:rsidRDefault="00E10E59" w:rsidP="00E10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423679"/>
      <w:docPartObj>
        <w:docPartGallery w:val="Page Numbers (Top of Page)"/>
        <w:docPartUnique/>
      </w:docPartObj>
    </w:sdtPr>
    <w:sdtContent>
      <w:p w:rsidR="00E10E59" w:rsidRDefault="00E10E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10E59" w:rsidRDefault="00E10E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59"/>
    <w:rsid w:val="004500C0"/>
    <w:rsid w:val="00E1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0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0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0E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0E59"/>
  </w:style>
  <w:style w:type="paragraph" w:styleId="a5">
    <w:name w:val="footer"/>
    <w:basedOn w:val="a"/>
    <w:link w:val="a6"/>
    <w:uiPriority w:val="99"/>
    <w:unhideWhenUsed/>
    <w:rsid w:val="00E1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0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0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0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0E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0E59"/>
  </w:style>
  <w:style w:type="paragraph" w:styleId="a5">
    <w:name w:val="footer"/>
    <w:basedOn w:val="a"/>
    <w:link w:val="a6"/>
    <w:uiPriority w:val="99"/>
    <w:unhideWhenUsed/>
    <w:rsid w:val="00E10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0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DC953A08D7326C9FE024FE4979DA9231951E4DD2E995FF660F54643Ac1cDE" TargetMode="External"/><Relationship Id="rId13" Type="http://schemas.openxmlformats.org/officeDocument/2006/relationships/hyperlink" Target="consultantplus://offline/ref=A7DC953A08D7326C9FE024FE4979DA9231961F48DFEF95FF660F54643Ac1cD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1E20B12C6424B019ECA73CD645FC410FC14FBEDD1E4B6AF0CDA2B1C5B3162F6A898EBDEF1780B8OAd6E" TargetMode="External"/><Relationship Id="rId12" Type="http://schemas.openxmlformats.org/officeDocument/2006/relationships/hyperlink" Target="consultantplus://offline/ref=A7DC953A08D7326C9FE024FE4979DA9231951E4CDFE995FF660F54643A1D0229BA7DA323E84924BEc1c7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7DC953A08D7326C9FE024FE4979DA9231951E4DD2E995FF660F54643A1D0229BA7DA323E84922BFc1c3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7DC953A08D7326C9FE024FE4979DA9231951E4DD2E995FF660F54643A1D0229BA7DA323E84922B9c1c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DC953A08D7326C9FE024FE4979DA9231951E4DD2E995FF660F54643A1D0229BA7DA323E84922B8c1cFE" TargetMode="External"/><Relationship Id="rId14" Type="http://schemas.openxmlformats.org/officeDocument/2006/relationships/hyperlink" Target="consultantplus://offline/ref=A7DC953A08D7326C9FE024FE4979DA92329E1B41D3EC95FF660F54643A1D0229BA7DA320cEc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Дудиловская Ирина Валентиновна</dc:creator>
  <cp:lastModifiedBy>Дудиловская Ирина Валентиновна</cp:lastModifiedBy>
  <cp:revision>1</cp:revision>
  <dcterms:created xsi:type="dcterms:W3CDTF">2018-06-19T04:28:00Z</dcterms:created>
  <dcterms:modified xsi:type="dcterms:W3CDTF">2018-06-19T04:46:00Z</dcterms:modified>
</cp:coreProperties>
</file>